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61C80F01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</w:t>
      </w:r>
      <w:r w:rsidR="00E4684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FB6FED">
        <w:rPr>
          <w:b/>
          <w:i/>
          <w:noProof/>
          <w:sz w:val="28"/>
        </w:rPr>
        <w:t>2576</w:t>
      </w:r>
    </w:p>
    <w:p w14:paraId="5EB85E03" w14:textId="6902B0FD" w:rsidR="00EE33A2" w:rsidRDefault="00FC7DCD" w:rsidP="002046CB">
      <w:pPr>
        <w:pStyle w:val="CRCoverPage"/>
        <w:outlineLvl w:val="0"/>
        <w:rPr>
          <w:b/>
          <w:noProof/>
          <w:sz w:val="24"/>
        </w:rPr>
      </w:pPr>
      <w:r w:rsidRPr="00FC7DCD">
        <w:rPr>
          <w:b/>
          <w:bCs/>
          <w:sz w:val="24"/>
        </w:rPr>
        <w:t>Berlin</w:t>
      </w:r>
      <w:r w:rsidR="00007247" w:rsidRPr="00FC7DCD">
        <w:rPr>
          <w:b/>
          <w:bCs/>
          <w:sz w:val="24"/>
        </w:rPr>
        <w:t>,</w:t>
      </w:r>
      <w:r w:rsidR="00EA0C88" w:rsidRPr="00FC7DCD">
        <w:rPr>
          <w:b/>
          <w:bCs/>
          <w:sz w:val="24"/>
        </w:rPr>
        <w:t xml:space="preserve"> </w:t>
      </w:r>
      <w:r w:rsidRPr="00FC7DCD">
        <w:rPr>
          <w:b/>
          <w:bCs/>
          <w:sz w:val="24"/>
        </w:rPr>
        <w:t>Germany</w:t>
      </w:r>
      <w:r w:rsidR="00EA0C88" w:rsidRPr="00FC7DCD">
        <w:rPr>
          <w:b/>
          <w:bCs/>
          <w:sz w:val="24"/>
        </w:rPr>
        <w:t>,</w:t>
      </w:r>
      <w:r w:rsidR="00007247" w:rsidRPr="00FC7DCD">
        <w:rPr>
          <w:b/>
          <w:bCs/>
          <w:sz w:val="24"/>
        </w:rPr>
        <w:t xml:space="preserve"> </w:t>
      </w:r>
      <w:r w:rsidR="00E4684D" w:rsidRPr="00FC7DCD">
        <w:rPr>
          <w:b/>
          <w:bCs/>
          <w:sz w:val="24"/>
        </w:rPr>
        <w:t>2</w:t>
      </w:r>
      <w:r w:rsidRPr="00FC7DCD">
        <w:rPr>
          <w:b/>
          <w:bCs/>
          <w:sz w:val="24"/>
        </w:rPr>
        <w:t>2</w:t>
      </w:r>
      <w:r w:rsidR="00007247" w:rsidRPr="00FC7DCD">
        <w:rPr>
          <w:b/>
          <w:bCs/>
          <w:sz w:val="24"/>
        </w:rPr>
        <w:t xml:space="preserve"> - </w:t>
      </w:r>
      <w:r w:rsidR="00E4684D" w:rsidRPr="00FC7DCD">
        <w:rPr>
          <w:b/>
          <w:bCs/>
          <w:sz w:val="24"/>
        </w:rPr>
        <w:t>2</w:t>
      </w:r>
      <w:r w:rsidRPr="00FC7DCD">
        <w:rPr>
          <w:b/>
          <w:bCs/>
          <w:sz w:val="24"/>
        </w:rPr>
        <w:t>6</w:t>
      </w:r>
      <w:r w:rsidR="00007247" w:rsidRPr="00FC7DCD">
        <w:rPr>
          <w:b/>
          <w:bCs/>
          <w:sz w:val="24"/>
        </w:rPr>
        <w:t xml:space="preserve"> </w:t>
      </w:r>
      <w:r w:rsidR="00E4684D" w:rsidRPr="00FC7DCD">
        <w:rPr>
          <w:b/>
          <w:bCs/>
          <w:sz w:val="24"/>
        </w:rPr>
        <w:t>May</w:t>
      </w:r>
      <w:r w:rsidR="00007247" w:rsidRPr="00FC7DCD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70C2D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4BF8">
        <w:rPr>
          <w:rFonts w:ascii="Arial" w:hAnsi="Arial" w:cs="Arial"/>
          <w:b/>
        </w:rPr>
        <w:t xml:space="preserve">Update of </w:t>
      </w:r>
      <w:r w:rsidR="0027623A">
        <w:rPr>
          <w:rFonts w:ascii="Arial" w:hAnsi="Arial" w:cs="Arial"/>
          <w:b/>
        </w:rPr>
        <w:t>a</w:t>
      </w:r>
      <w:r w:rsidR="00434BF8">
        <w:rPr>
          <w:rFonts w:ascii="Arial" w:hAnsi="Arial" w:cs="Arial"/>
          <w:b/>
        </w:rPr>
        <w:t xml:space="preserve"> c</w:t>
      </w:r>
      <w:r w:rsidR="0079442F">
        <w:rPr>
          <w:rFonts w:ascii="Arial" w:hAnsi="Arial" w:cs="Arial"/>
          <w:b/>
        </w:rPr>
        <w:t>onclusion</w:t>
      </w:r>
      <w:r w:rsidR="0027623A">
        <w:rPr>
          <w:rFonts w:ascii="Arial" w:hAnsi="Arial" w:cs="Arial"/>
          <w:b/>
        </w:rPr>
        <w:t xml:space="preserve"> for KI #3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B783650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434BF8">
        <w:rPr>
          <w:b/>
          <w:i/>
        </w:rPr>
        <w:t xml:space="preserve">to update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 xml:space="preserve">conclusion </w:t>
      </w:r>
      <w:r w:rsidR="0027623A">
        <w:rPr>
          <w:b/>
          <w:i/>
        </w:rPr>
        <w:t>for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434BF8">
        <w:rPr>
          <w:b/>
          <w:i/>
        </w:rPr>
        <w:t>3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3CF4A04D" w:rsidR="005F3CDB" w:rsidRDefault="005F3CDB" w:rsidP="00792D6A">
      <w:pPr>
        <w:pStyle w:val="Reference"/>
      </w:pPr>
      <w:r>
        <w:t>[1]</w:t>
      </w:r>
      <w:r>
        <w:tab/>
        <w:t xml:space="preserve">TS </w:t>
      </w:r>
      <w:r w:rsidR="0023386D">
        <w:t>23</w:t>
      </w:r>
      <w:r>
        <w:t>.5</w:t>
      </w:r>
      <w:r w:rsidR="0023386D">
        <w:t>86</w:t>
      </w:r>
    </w:p>
    <w:p w14:paraId="731FCD9B" w14:textId="54665FF6" w:rsidR="00651FF3" w:rsidRDefault="009F3507" w:rsidP="00792D6A">
      <w:pPr>
        <w:pStyle w:val="Reference"/>
      </w:pPr>
      <w:r>
        <w:t>[2]</w:t>
      </w:r>
      <w:r w:rsidR="00651FF3">
        <w:tab/>
        <w:t>TS 23.287</w:t>
      </w:r>
      <w:r>
        <w:tab/>
      </w:r>
    </w:p>
    <w:p w14:paraId="17CAA3FF" w14:textId="50018F5D" w:rsidR="00792D6A" w:rsidRPr="003B2399" w:rsidRDefault="00875DA9" w:rsidP="00792D6A">
      <w:pPr>
        <w:pStyle w:val="Reference"/>
      </w:pPr>
      <w:r>
        <w:t>[</w:t>
      </w:r>
      <w:r w:rsidR="00A9213D">
        <w:t>3</w:t>
      </w:r>
      <w:r>
        <w:t>]</w:t>
      </w:r>
      <w:r>
        <w:tab/>
      </w:r>
      <w:r w:rsidR="00792D6A">
        <w:t>TR 33.</w:t>
      </w:r>
      <w:r w:rsidR="0023386D">
        <w:t>893</w:t>
      </w:r>
      <w:r w:rsidR="00AC4834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159BA5FB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04338D">
        <w:rPr>
          <w:lang w:eastAsia="zh-CN"/>
        </w:rPr>
        <w:t xml:space="preserve">update </w:t>
      </w:r>
      <w:r>
        <w:rPr>
          <w:lang w:eastAsia="zh-CN"/>
        </w:rPr>
        <w:t xml:space="preserve">a conclusion </w:t>
      </w:r>
      <w:r w:rsidR="0004338D">
        <w:rPr>
          <w:lang w:eastAsia="zh-CN"/>
        </w:rPr>
        <w:t xml:space="preserve">for </w:t>
      </w:r>
      <w:r>
        <w:rPr>
          <w:lang w:eastAsia="zh-CN"/>
        </w:rPr>
        <w:t>Key Issue #</w:t>
      </w:r>
      <w:r w:rsidR="00514D57">
        <w:rPr>
          <w:lang w:eastAsia="zh-CN"/>
        </w:rPr>
        <w:t>3</w:t>
      </w:r>
      <w:r>
        <w:rPr>
          <w:lang w:eastAsia="zh-CN"/>
        </w:rPr>
        <w:t>.</w:t>
      </w:r>
    </w:p>
    <w:p w14:paraId="351A0D84" w14:textId="699ECF1C" w:rsidR="009F7E33" w:rsidRDefault="009F7E33" w:rsidP="004F14EA">
      <w:pPr>
        <w:rPr>
          <w:lang w:eastAsia="zh-CN"/>
        </w:rPr>
      </w:pPr>
      <w:r>
        <w:rPr>
          <w:lang w:eastAsia="zh-CN"/>
        </w:rPr>
        <w:t xml:space="preserve">First, </w:t>
      </w:r>
      <w:r w:rsidR="00153E8C">
        <w:rPr>
          <w:lang w:eastAsia="zh-CN"/>
        </w:rPr>
        <w:t>in the last SA2 meeting (SA2#15</w:t>
      </w:r>
      <w:r w:rsidR="00CB777C">
        <w:rPr>
          <w:lang w:eastAsia="zh-CN"/>
        </w:rPr>
        <w:t xml:space="preserve">6E), SA2 agreed that </w:t>
      </w:r>
      <w:r w:rsidR="00EE78FB">
        <w:rPr>
          <w:lang w:eastAsia="zh-CN"/>
        </w:rPr>
        <w:t>5G DDNMF is not involved in Ranging/SL positioning services</w:t>
      </w:r>
      <w:r w:rsidR="003E4352">
        <w:rPr>
          <w:lang w:eastAsia="zh-CN"/>
        </w:rPr>
        <w:t>, therefore, no ProSe codes are used for discovery.</w:t>
      </w:r>
      <w:r w:rsidR="00982782">
        <w:rPr>
          <w:lang w:eastAsia="zh-CN"/>
        </w:rPr>
        <w:t xml:space="preserve"> </w:t>
      </w:r>
      <w:r w:rsidR="0032716B">
        <w:rPr>
          <w:lang w:eastAsia="zh-CN"/>
        </w:rPr>
        <w:t xml:space="preserve">To be aligned with </w:t>
      </w:r>
      <w:r w:rsidR="002F13F0">
        <w:rPr>
          <w:lang w:eastAsia="zh-CN"/>
        </w:rPr>
        <w:t>TS 23.586 [1]</w:t>
      </w:r>
      <w:r w:rsidR="00982782">
        <w:rPr>
          <w:lang w:eastAsia="zh-CN"/>
        </w:rPr>
        <w:t xml:space="preserve">, it is proposed to </w:t>
      </w:r>
      <w:r w:rsidR="002F13F0">
        <w:rPr>
          <w:lang w:eastAsia="zh-CN"/>
        </w:rPr>
        <w:t xml:space="preserve">take </w:t>
      </w:r>
      <w:r w:rsidR="00D77C02">
        <w:rPr>
          <w:lang w:eastAsia="zh-CN"/>
        </w:rPr>
        <w:t xml:space="preserve">the Restricted Discovery security procedure </w:t>
      </w:r>
      <w:r w:rsidR="002F13F0">
        <w:rPr>
          <w:lang w:eastAsia="zh-CN"/>
        </w:rPr>
        <w:t xml:space="preserve">as a baseline for </w:t>
      </w:r>
      <w:r w:rsidR="001E4BE4">
        <w:rPr>
          <w:lang w:eastAsia="zh-CN"/>
        </w:rPr>
        <w:t xml:space="preserve">discovery security of 5G ProSe capable UEs </w:t>
      </w:r>
      <w:r w:rsidR="00300454">
        <w:rPr>
          <w:lang w:eastAsia="zh-CN"/>
        </w:rPr>
        <w:t>with the following changes:</w:t>
      </w:r>
    </w:p>
    <w:p w14:paraId="49464F1D" w14:textId="7AF12816" w:rsidR="00300454" w:rsidRDefault="00300454" w:rsidP="00300454">
      <w:pPr>
        <w:ind w:left="284"/>
      </w:pPr>
      <w:r>
        <w:t>-</w:t>
      </w:r>
      <w:r>
        <w:tab/>
        <w:t>The discovery security materials are provisioned by 5G PKMF.</w:t>
      </w:r>
    </w:p>
    <w:p w14:paraId="2955E779" w14:textId="77777777" w:rsidR="00300454" w:rsidRDefault="00300454" w:rsidP="00300454">
      <w:pPr>
        <w:ind w:left="284"/>
      </w:pPr>
      <w:r>
        <w:t>-</w:t>
      </w:r>
      <w:r>
        <w:tab/>
        <w:t>ProSe codes (i.e., ProSe Restricted code for Model A and ProSe Query/Response code for Model B) are not used.</w:t>
      </w:r>
    </w:p>
    <w:p w14:paraId="1A34D32F" w14:textId="73E83D94" w:rsidR="00461D8D" w:rsidRDefault="00D72E34" w:rsidP="004F14EA">
      <w:r>
        <w:rPr>
          <w:lang w:eastAsia="zh-CN"/>
        </w:rPr>
        <w:t xml:space="preserve">Second, </w:t>
      </w:r>
      <w:r w:rsidR="00561391">
        <w:rPr>
          <w:lang w:eastAsia="zh-CN"/>
        </w:rPr>
        <w:t xml:space="preserve">SA2 agreed that </w:t>
      </w:r>
      <w:r w:rsidR="00920646" w:rsidRPr="00113CE4">
        <w:t xml:space="preserve">V2X and 5G ProSe cross communication is </w:t>
      </w:r>
      <w:r w:rsidR="004427AB">
        <w:t xml:space="preserve">not </w:t>
      </w:r>
      <w:r w:rsidR="00920646" w:rsidRPr="00113CE4">
        <w:t>supported</w:t>
      </w:r>
      <w:r w:rsidR="00045FCD">
        <w:t xml:space="preserve"> for </w:t>
      </w:r>
      <w:r w:rsidR="005D2269" w:rsidRPr="005D2269">
        <w:t>Ranging/SL Positioning</w:t>
      </w:r>
      <w:r w:rsidR="008626C8">
        <w:t>, which</w:t>
      </w:r>
      <w:r w:rsidR="00F474A0">
        <w:t xml:space="preserve"> </w:t>
      </w:r>
      <w:r w:rsidR="002D3DE0">
        <w:t xml:space="preserve">is specified in </w:t>
      </w:r>
      <w:r w:rsidR="004007B6">
        <w:t>clause 5.3.</w:t>
      </w:r>
      <w:r w:rsidR="004B0BAA">
        <w:t>2</w:t>
      </w:r>
      <w:r w:rsidR="008417EE">
        <w:t>.1</w:t>
      </w:r>
      <w:r w:rsidR="004B0BAA">
        <w:t xml:space="preserve"> of </w:t>
      </w:r>
      <w:r w:rsidR="002D3DE0">
        <w:t>TS 23.5</w:t>
      </w:r>
      <w:r w:rsidR="00DA2383">
        <w:t>8</w:t>
      </w:r>
      <w:r w:rsidR="002D3DE0">
        <w:t>6 [1] as follows</w:t>
      </w:r>
      <w:r w:rsidR="00F474A0">
        <w:t xml:space="preserve">. </w:t>
      </w:r>
    </w:p>
    <w:p w14:paraId="78655721" w14:textId="77777777" w:rsidR="00F125F3" w:rsidRPr="00113CE4" w:rsidRDefault="00F125F3" w:rsidP="00F125F3">
      <w:pPr>
        <w:pStyle w:val="NO"/>
      </w:pPr>
      <w:r w:rsidRPr="00113CE4">
        <w:t xml:space="preserve">NOTE: For a UE that is both V2X capable and 5G ProSe capable, separate RSPP sessions will be used, i.e. </w:t>
      </w:r>
      <w:r w:rsidRPr="00A72BEC">
        <w:t xml:space="preserve">no </w:t>
      </w:r>
      <w:r w:rsidRPr="00113CE4">
        <w:t xml:space="preserve">V2X and 5G ProSe cross communication is supported.      </w:t>
      </w:r>
    </w:p>
    <w:p w14:paraId="6CD01F08" w14:textId="2BA235AD" w:rsidR="00893BDD" w:rsidRPr="00BA6E4C" w:rsidRDefault="00461D8D" w:rsidP="004F14EA">
      <w:pPr>
        <w:rPr>
          <w:lang w:val="en-US"/>
        </w:rPr>
      </w:pPr>
      <w:r>
        <w:t xml:space="preserve">In addition, </w:t>
      </w:r>
      <w:r w:rsidR="006D6B81">
        <w:t>clause 5.2.1 of TS 23.</w:t>
      </w:r>
      <w:r w:rsidR="005224A2">
        <w:t xml:space="preserve">586 </w:t>
      </w:r>
      <w:r w:rsidR="00613D2E">
        <w:t xml:space="preserve">[1] </w:t>
      </w:r>
      <w:r w:rsidR="008417EE">
        <w:t xml:space="preserve">specifies </w:t>
      </w:r>
      <w:r w:rsidR="00CF7C7E">
        <w:t xml:space="preserve">that the </w:t>
      </w:r>
      <w:r w:rsidR="00682806">
        <w:t>V2X capable U</w:t>
      </w:r>
      <w:r w:rsidR="008179F8">
        <w:t>Es support the</w:t>
      </w:r>
      <w:r w:rsidR="00B20BFF">
        <w:t xml:space="preserve"> integrated discovery as defined in TS 23.</w:t>
      </w:r>
      <w:r w:rsidR="00BD0385">
        <w:t xml:space="preserve">287 </w:t>
      </w:r>
      <w:r w:rsidR="00BF05EE">
        <w:t>[</w:t>
      </w:r>
      <w:r w:rsidR="00651FF3">
        <w:t>2</w:t>
      </w:r>
      <w:r w:rsidR="00BF05EE">
        <w:t>]</w:t>
      </w:r>
      <w:r w:rsidR="00CF7C7E">
        <w:t xml:space="preserve">. </w:t>
      </w:r>
      <w:r w:rsidR="00AE5AD3">
        <w:t>This means the V2X capable UEs may not support the restricted 5G ProSe Direct Discovery, which requires a network entity (i.e., 5G DDNMF) to provide the security keys.</w:t>
      </w:r>
      <w:r w:rsidR="00A36AF3">
        <w:t xml:space="preserve"> </w:t>
      </w:r>
      <w:r w:rsidR="007662C3">
        <w:t xml:space="preserve"> </w:t>
      </w:r>
    </w:p>
    <w:p w14:paraId="6A9BC896" w14:textId="7BA04701" w:rsidR="006B2E5C" w:rsidRDefault="006538BE" w:rsidP="00D11F84">
      <w:r>
        <w:t>Based on the above</w:t>
      </w:r>
      <w:r w:rsidR="00D11F84">
        <w:t>, it is proposed to</w:t>
      </w:r>
      <w:r w:rsidR="007771B1">
        <w:t xml:space="preserve"> </w:t>
      </w:r>
      <w:r w:rsidR="00364A19">
        <w:t>update the conclusion of KI #3</w:t>
      </w:r>
      <w:r w:rsidR="00391CE4">
        <w:t xml:space="preserve"> for V2X capable UEs</w:t>
      </w:r>
      <w:r w:rsidR="00364A19">
        <w:t xml:space="preserve"> to </w:t>
      </w:r>
      <w:r w:rsidR="00291302">
        <w:t xml:space="preserve">get it aligned with </w:t>
      </w:r>
      <w:r w:rsidR="007771B1">
        <w:t xml:space="preserve">TS </w:t>
      </w:r>
      <w:r w:rsidR="004E1D6C">
        <w:t>23</w:t>
      </w:r>
      <w:r w:rsidR="007771B1">
        <w:t>.</w:t>
      </w:r>
      <w:r w:rsidR="002608F0">
        <w:t>586</w:t>
      </w:r>
      <w:r w:rsidR="004E1D6C">
        <w:t xml:space="preserve"> </w:t>
      </w:r>
      <w:r w:rsidR="00875DA9">
        <w:t>[</w:t>
      </w:r>
      <w:r w:rsidR="002608F0">
        <w:t>1</w:t>
      </w:r>
      <w:r w:rsidR="00875DA9">
        <w:t>].</w:t>
      </w:r>
      <w:r w:rsidR="00893BDD">
        <w:t xml:space="preserve"> </w:t>
      </w:r>
      <w:r w:rsidR="00B20BFF">
        <w:t xml:space="preserve"> </w:t>
      </w:r>
      <w:r w:rsidR="00920646" w:rsidRPr="00830EB8">
        <w:rPr>
          <w:lang w:eastAsia="zh-CN"/>
        </w:rPr>
        <w:t xml:space="preserve"> 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884F1AD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A9213D">
        <w:t>3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54504745" w14:textId="77777777" w:rsidR="000D7470" w:rsidRDefault="000D7470" w:rsidP="000D7470">
      <w:pPr>
        <w:pStyle w:val="Heading2"/>
        <w:rPr>
          <w:lang w:eastAsia="zh-CN"/>
        </w:rPr>
      </w:pPr>
      <w:bookmarkStart w:id="0" w:name="_Toc133279309"/>
      <w:bookmarkStart w:id="1" w:name="_Toc133279489"/>
      <w:bookmarkStart w:id="2" w:name="_Toc133279672"/>
      <w:bookmarkStart w:id="3" w:name="_Toc133279863"/>
      <w:bookmarkStart w:id="4" w:name="_Hlk69716001"/>
      <w:r>
        <w:rPr>
          <w:rFonts w:hint="eastAsia"/>
          <w:lang w:eastAsia="zh-CN"/>
        </w:rPr>
        <w:t>7</w:t>
      </w:r>
      <w:r>
        <w:rPr>
          <w:lang w:eastAsia="zh-CN"/>
        </w:rPr>
        <w:t>.3</w:t>
      </w:r>
      <w:r>
        <w:rPr>
          <w:lang w:eastAsia="zh-CN"/>
        </w:rPr>
        <w:tab/>
        <w:t>Conclusions on Key Issue #3</w:t>
      </w:r>
      <w:bookmarkEnd w:id="0"/>
      <w:bookmarkEnd w:id="1"/>
      <w:bookmarkEnd w:id="2"/>
      <w:bookmarkEnd w:id="3"/>
    </w:p>
    <w:p w14:paraId="26CB050C" w14:textId="77777777" w:rsidR="000D7470" w:rsidRDefault="000D7470" w:rsidP="000D747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p</w:t>
      </w:r>
      <w:r w:rsidRPr="00DF3805">
        <w:rPr>
          <w:lang w:eastAsia="zh-CN"/>
        </w:rPr>
        <w:t>rotection of discovery procedure</w:t>
      </w:r>
      <w:r>
        <w:rPr>
          <w:lang w:eastAsia="zh-CN"/>
        </w:rPr>
        <w:t>, the following conclusions are made:</w:t>
      </w:r>
    </w:p>
    <w:p w14:paraId="00B94F3A" w14:textId="3AC49F39" w:rsidR="00B4233F" w:rsidRDefault="0064617E" w:rsidP="000D7470">
      <w:pPr>
        <w:ind w:left="284" w:hanging="284"/>
        <w:rPr>
          <w:ins w:id="5" w:author="QC_SA3" w:date="2023-04-27T18:10:00Z"/>
        </w:rPr>
      </w:pPr>
      <w:ins w:id="6" w:author="QC_SA3" w:date="2023-04-27T18:03:00Z">
        <w:r>
          <w:lastRenderedPageBreak/>
          <w:t>-</w:t>
        </w:r>
        <w:r>
          <w:tab/>
          <w:t xml:space="preserve">For ProSe capable UEs, </w:t>
        </w:r>
        <w:r w:rsidR="00B12B8C">
          <w:t>t</w:t>
        </w:r>
        <w:r w:rsidR="00B12B8C">
          <w:rPr>
            <w:lang w:eastAsia="zh-CN"/>
          </w:rPr>
          <w:t xml:space="preserve">he </w:t>
        </w:r>
      </w:ins>
      <w:ins w:id="7" w:author="QC_SA3" w:date="2023-05-10T02:07:00Z">
        <w:r w:rsidR="00D77C02">
          <w:rPr>
            <w:lang w:eastAsia="zh-CN"/>
          </w:rPr>
          <w:t xml:space="preserve">5G ProSe </w:t>
        </w:r>
      </w:ins>
      <w:ins w:id="8" w:author="QC_SA3" w:date="2023-04-27T18:03:00Z">
        <w:r w:rsidR="00B12B8C" w:rsidRPr="00297316">
          <w:rPr>
            <w:lang w:eastAsia="zh-CN"/>
          </w:rPr>
          <w:t>Restricted Discovery</w:t>
        </w:r>
        <w:r w:rsidR="00B12B8C">
          <w:rPr>
            <w:lang w:eastAsia="zh-CN"/>
          </w:rPr>
          <w:t xml:space="preserve"> security procedure defined in clause 6.1.3.2 of TS 33.503 [6]</w:t>
        </w:r>
        <w:r w:rsidR="00B12B8C">
          <w:t xml:space="preserve"> is taken as the baseline for </w:t>
        </w:r>
        <w:r w:rsidR="00B12B8C" w:rsidRPr="00F11235">
          <w:t xml:space="preserve">discovery security </w:t>
        </w:r>
      </w:ins>
      <w:ins w:id="9" w:author="QC_SA3" w:date="2023-04-27T18:10:00Z">
        <w:r w:rsidR="0064368A">
          <w:t>with the following changes</w:t>
        </w:r>
        <w:r w:rsidR="00B4233F">
          <w:t>:</w:t>
        </w:r>
      </w:ins>
    </w:p>
    <w:p w14:paraId="584EDAA0" w14:textId="1CCDAFB5" w:rsidR="0064617E" w:rsidRDefault="00B4233F" w:rsidP="00B4233F">
      <w:pPr>
        <w:ind w:left="284"/>
        <w:rPr>
          <w:ins w:id="10" w:author="QC_SA3" w:date="2023-04-27T18:10:00Z"/>
        </w:rPr>
      </w:pPr>
      <w:ins w:id="11" w:author="QC_SA3" w:date="2023-04-27T18:10:00Z">
        <w:r>
          <w:t>-</w:t>
        </w:r>
        <w:r>
          <w:tab/>
        </w:r>
      </w:ins>
      <w:ins w:id="12" w:author="QC_SA3" w:date="2023-04-27T18:03:00Z">
        <w:r w:rsidR="00B12B8C">
          <w:t>The d</w:t>
        </w:r>
      </w:ins>
      <w:ins w:id="13" w:author="QC_SA3" w:date="2023-04-27T18:04:00Z">
        <w:r w:rsidR="00B12B8C">
          <w:t xml:space="preserve">iscovery security </w:t>
        </w:r>
        <w:r w:rsidR="000C4A53">
          <w:t>materials are provisioned by 5G PKMF</w:t>
        </w:r>
      </w:ins>
      <w:ins w:id="14" w:author="QC_SA3" w:date="2023-04-27T18:11:00Z">
        <w:r w:rsidR="00582282">
          <w:t>.</w:t>
        </w:r>
      </w:ins>
    </w:p>
    <w:p w14:paraId="1B67A77C" w14:textId="3DCC8307" w:rsidR="00B4233F" w:rsidRDefault="00B4233F" w:rsidP="00124E87">
      <w:pPr>
        <w:ind w:left="284"/>
        <w:rPr>
          <w:ins w:id="15" w:author="QC_SA3" w:date="2023-04-27T18:03:00Z"/>
        </w:rPr>
      </w:pPr>
      <w:ins w:id="16" w:author="QC_SA3" w:date="2023-04-27T18:10:00Z">
        <w:r>
          <w:t>-</w:t>
        </w:r>
        <w:r>
          <w:tab/>
          <w:t>ProSe code</w:t>
        </w:r>
      </w:ins>
      <w:ins w:id="17" w:author="QC_SA3" w:date="2023-04-27T18:11:00Z">
        <w:r w:rsidR="00582282">
          <w:t>s</w:t>
        </w:r>
      </w:ins>
      <w:ins w:id="18" w:author="QC_SA3" w:date="2023-04-27T18:10:00Z">
        <w:r>
          <w:t xml:space="preserve"> </w:t>
        </w:r>
        <w:r w:rsidR="000F4CEB">
          <w:t xml:space="preserve">(i.e., </w:t>
        </w:r>
      </w:ins>
      <w:ins w:id="19" w:author="QC_SA3" w:date="2023-04-27T18:11:00Z">
        <w:r w:rsidR="000F4CEB">
          <w:t xml:space="preserve">ProSe </w:t>
        </w:r>
      </w:ins>
      <w:ins w:id="20" w:author="QC_SA3" w:date="2023-04-27T18:10:00Z">
        <w:r w:rsidR="000F4CEB">
          <w:t xml:space="preserve">Restricted </w:t>
        </w:r>
      </w:ins>
      <w:ins w:id="21" w:author="QC_SA3" w:date="2023-04-27T18:11:00Z">
        <w:r w:rsidR="000F4CEB">
          <w:t xml:space="preserve">code for Model A and ProSe </w:t>
        </w:r>
        <w:r w:rsidR="00582282">
          <w:t>Query/Response code for Model B) are not used.</w:t>
        </w:r>
      </w:ins>
    </w:p>
    <w:p w14:paraId="558D752D" w14:textId="50741BF6" w:rsidR="000D7470" w:rsidRPr="008344B8" w:rsidRDefault="000D7470" w:rsidP="000D7470">
      <w:pPr>
        <w:ind w:left="284" w:hanging="284"/>
        <w:rPr>
          <w:lang w:eastAsia="zh-CN"/>
        </w:rPr>
      </w:pPr>
      <w:r>
        <w:t>-</w:t>
      </w:r>
      <w:r>
        <w:tab/>
        <w:t xml:space="preserve">For V2X capable UEs, </w:t>
      </w:r>
      <w:ins w:id="22" w:author="QC_SA3" w:date="2023-04-27T18:18:00Z">
        <w:r w:rsidR="00EF071D">
          <w:t>the security procedure</w:t>
        </w:r>
      </w:ins>
      <w:ins w:id="23" w:author="QC_SA3" w:date="2023-04-27T18:19:00Z">
        <w:r w:rsidR="00D52DD8">
          <w:t>s</w:t>
        </w:r>
      </w:ins>
      <w:ins w:id="24" w:author="QC_SA3" w:date="2023-04-27T18:18:00Z">
        <w:r w:rsidR="00EF071D">
          <w:t xml:space="preserve"> d</w:t>
        </w:r>
      </w:ins>
      <w:ins w:id="25" w:author="QC_SA3" w:date="2023-04-27T18:19:00Z">
        <w:r w:rsidR="00EF071D">
          <w:t xml:space="preserve">efined in clause </w:t>
        </w:r>
        <w:r w:rsidR="00D52DD8">
          <w:t>5.3.3 of TS 33.536</w:t>
        </w:r>
      </w:ins>
      <w:ins w:id="26" w:author="QC_SA3" w:date="2023-05-11T21:30:00Z">
        <w:r w:rsidR="00B162E8">
          <w:t xml:space="preserve"> [5]</w:t>
        </w:r>
      </w:ins>
      <w:ins w:id="27" w:author="QC_SA3" w:date="2023-04-27T18:19:00Z">
        <w:r w:rsidR="00D52DD8">
          <w:t xml:space="preserve"> is reused. </w:t>
        </w:r>
      </w:ins>
      <w:del w:id="28" w:author="QC_SA3" w:date="2023-04-27T18:19:00Z">
        <w:r w:rsidDel="00D52DD8">
          <w:delText>t</w:delText>
        </w:r>
        <w:r w:rsidDel="00D52DD8">
          <w:rPr>
            <w:lang w:eastAsia="zh-CN"/>
          </w:rPr>
          <w:delText xml:space="preserve">he </w:delText>
        </w:r>
        <w:r w:rsidRPr="00297316" w:rsidDel="00D52DD8">
          <w:rPr>
            <w:lang w:eastAsia="zh-CN"/>
          </w:rPr>
          <w:delText>Restricted Discovery</w:delText>
        </w:r>
        <w:r w:rsidDel="00D52DD8">
          <w:rPr>
            <w:lang w:eastAsia="zh-CN"/>
          </w:rPr>
          <w:delText xml:space="preserve"> security procedure defined in clause 6.1.3.2 of TS 33.503 [6]</w:delText>
        </w:r>
        <w:r w:rsidDel="00D52DD8">
          <w:delText xml:space="preserve"> is taken as the baseline for </w:delText>
        </w:r>
        <w:r w:rsidRPr="00F11235" w:rsidDel="00D52DD8">
          <w:delText>discovery security materials</w:delText>
        </w:r>
        <w:r w:rsidDel="00D52DD8">
          <w:delText xml:space="preserve"> provisioning. The </w:delText>
        </w:r>
        <w:r w:rsidRPr="00F11235" w:rsidDel="00D52DD8">
          <w:delText>discovery security materials</w:delText>
        </w:r>
        <w:r w:rsidDel="00D52DD8">
          <w:delText xml:space="preserve"> are used to protect the integrity of the broadcasted DCR messages and privacy sensitive information </w:delText>
        </w:r>
        <w:r w:rsidRPr="00297316" w:rsidDel="00D52DD8">
          <w:delText xml:space="preserve">(e.g. UE </w:delText>
        </w:r>
        <w:r w:rsidRPr="00297316" w:rsidDel="00D52DD8">
          <w:rPr>
            <w:rFonts w:hint="eastAsia"/>
            <w:lang w:eastAsia="zh-CN"/>
          </w:rPr>
          <w:delText>identity</w:delText>
        </w:r>
        <w:r w:rsidRPr="00297316" w:rsidDel="00D52DD8">
          <w:delText>)</w:delText>
        </w:r>
        <w:r w:rsidDel="00D52DD8">
          <w:delText xml:space="preserve"> in the messages. </w:delText>
        </w:r>
      </w:del>
    </w:p>
    <w:p w14:paraId="4AFF024C" w14:textId="0C478FD4" w:rsidR="0023386D" w:rsidDel="00C46D1D" w:rsidRDefault="000D7470" w:rsidP="000D7470">
      <w:pPr>
        <w:pStyle w:val="EditorsNote"/>
        <w:rPr>
          <w:del w:id="29" w:author="QC_SA3" w:date="2023-04-27T18:13:00Z"/>
          <w:lang w:val="en-US" w:eastAsia="zh-CN"/>
        </w:rPr>
      </w:pPr>
      <w:del w:id="30" w:author="QC_SA3" w:date="2023-04-27T18:13:00Z">
        <w:r w:rsidDel="00C46D1D">
          <w:delText xml:space="preserve">Editor’s Note: </w:delText>
        </w:r>
        <w:bookmarkStart w:id="31" w:name="_Hlk126228572"/>
        <w:r w:rsidRPr="006545D3" w:rsidDel="00C46D1D">
          <w:rPr>
            <w:lang w:eastAsia="zh-CN"/>
          </w:rPr>
          <w:delText>Fu</w:delText>
        </w:r>
        <w:r w:rsidDel="00C46D1D">
          <w:rPr>
            <w:lang w:eastAsia="zh-CN"/>
          </w:rPr>
          <w:delText>r</w:delText>
        </w:r>
        <w:r w:rsidRPr="006545D3" w:rsidDel="00C46D1D">
          <w:rPr>
            <w:lang w:eastAsia="zh-CN"/>
          </w:rPr>
          <w:delText>ther conclusion</w:delText>
        </w:r>
        <w:r w:rsidDel="00C46D1D">
          <w:rPr>
            <w:lang w:eastAsia="zh-CN"/>
          </w:rPr>
          <w:delText>s are</w:delText>
        </w:r>
        <w:r w:rsidRPr="006545D3" w:rsidDel="00C46D1D">
          <w:rPr>
            <w:lang w:eastAsia="zh-CN"/>
          </w:rPr>
          <w:delText xml:space="preserve"> FFS</w:delText>
        </w:r>
        <w:bookmarkEnd w:id="31"/>
        <w:r w:rsidRPr="006545D3" w:rsidDel="00C46D1D">
          <w:rPr>
            <w:lang w:eastAsia="zh-CN"/>
          </w:rPr>
          <w:delText>.</w:delText>
        </w:r>
        <w:r w:rsidR="0023386D" w:rsidRPr="007B4BA5" w:rsidDel="00C46D1D">
          <w:rPr>
            <w:lang w:eastAsia="ko-KR"/>
          </w:rPr>
          <w:delText xml:space="preserve"> </w:delText>
        </w:r>
      </w:del>
    </w:p>
    <w:p w14:paraId="1B7CFB2F" w14:textId="0C46765B" w:rsidR="002639BA" w:rsidRDefault="002639BA" w:rsidP="00C26618">
      <w:r w:rsidRPr="00047503">
        <w:t xml:space="preserve"> 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7309C" w14:textId="77777777" w:rsidR="00DC03C9" w:rsidRDefault="00DC03C9">
      <w:r>
        <w:separator/>
      </w:r>
    </w:p>
  </w:endnote>
  <w:endnote w:type="continuationSeparator" w:id="0">
    <w:p w14:paraId="285BC55B" w14:textId="77777777" w:rsidR="00DC03C9" w:rsidRDefault="00DC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0D48D" w14:textId="77777777" w:rsidR="00DC03C9" w:rsidRDefault="00DC03C9">
      <w:r>
        <w:separator/>
      </w:r>
    </w:p>
  </w:footnote>
  <w:footnote w:type="continuationSeparator" w:id="0">
    <w:p w14:paraId="79EA6152" w14:textId="77777777" w:rsidR="00DC03C9" w:rsidRDefault="00DC0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23F02"/>
    <w:rsid w:val="00030BA3"/>
    <w:rsid w:val="00030C03"/>
    <w:rsid w:val="00031142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9682E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4A53"/>
    <w:rsid w:val="000C588A"/>
    <w:rsid w:val="000D1B5B"/>
    <w:rsid w:val="000D7470"/>
    <w:rsid w:val="000E0C9F"/>
    <w:rsid w:val="000E14FA"/>
    <w:rsid w:val="000E373E"/>
    <w:rsid w:val="000E4B90"/>
    <w:rsid w:val="000F457A"/>
    <w:rsid w:val="000F4CEB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10B9"/>
    <w:rsid w:val="00124E87"/>
    <w:rsid w:val="00130F26"/>
    <w:rsid w:val="00134804"/>
    <w:rsid w:val="00134B01"/>
    <w:rsid w:val="00134E66"/>
    <w:rsid w:val="00136896"/>
    <w:rsid w:val="0014016D"/>
    <w:rsid w:val="00151833"/>
    <w:rsid w:val="0015327D"/>
    <w:rsid w:val="00153E8C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A5864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C6086"/>
    <w:rsid w:val="001D23E7"/>
    <w:rsid w:val="001D2BD4"/>
    <w:rsid w:val="001D3A91"/>
    <w:rsid w:val="001D6911"/>
    <w:rsid w:val="001E0102"/>
    <w:rsid w:val="001E4BE4"/>
    <w:rsid w:val="001E55BD"/>
    <w:rsid w:val="001E71B9"/>
    <w:rsid w:val="001E7544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3386D"/>
    <w:rsid w:val="002410EF"/>
    <w:rsid w:val="002411A4"/>
    <w:rsid w:val="00244B57"/>
    <w:rsid w:val="00244C9A"/>
    <w:rsid w:val="00247216"/>
    <w:rsid w:val="00253D3B"/>
    <w:rsid w:val="002540FE"/>
    <w:rsid w:val="00254211"/>
    <w:rsid w:val="002608F0"/>
    <w:rsid w:val="00261B08"/>
    <w:rsid w:val="0026273D"/>
    <w:rsid w:val="002639BA"/>
    <w:rsid w:val="00270D82"/>
    <w:rsid w:val="00275614"/>
    <w:rsid w:val="0027623A"/>
    <w:rsid w:val="00276E4A"/>
    <w:rsid w:val="00280DC7"/>
    <w:rsid w:val="00280E04"/>
    <w:rsid w:val="002857B5"/>
    <w:rsid w:val="00291302"/>
    <w:rsid w:val="00291D43"/>
    <w:rsid w:val="00294B06"/>
    <w:rsid w:val="00294C22"/>
    <w:rsid w:val="00295965"/>
    <w:rsid w:val="00295F54"/>
    <w:rsid w:val="002963A9"/>
    <w:rsid w:val="00296F7A"/>
    <w:rsid w:val="002A0AC8"/>
    <w:rsid w:val="002A1857"/>
    <w:rsid w:val="002A20CA"/>
    <w:rsid w:val="002B0EC2"/>
    <w:rsid w:val="002B4449"/>
    <w:rsid w:val="002B7596"/>
    <w:rsid w:val="002B76BB"/>
    <w:rsid w:val="002B7964"/>
    <w:rsid w:val="002C0D9E"/>
    <w:rsid w:val="002C381F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2F13F0"/>
    <w:rsid w:val="00300454"/>
    <w:rsid w:val="00302934"/>
    <w:rsid w:val="0030628A"/>
    <w:rsid w:val="0030641E"/>
    <w:rsid w:val="003135AA"/>
    <w:rsid w:val="00317C46"/>
    <w:rsid w:val="003221B5"/>
    <w:rsid w:val="0032716B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678"/>
    <w:rsid w:val="00364A19"/>
    <w:rsid w:val="003662D5"/>
    <w:rsid w:val="00371032"/>
    <w:rsid w:val="00371B44"/>
    <w:rsid w:val="00374AD1"/>
    <w:rsid w:val="00380FAD"/>
    <w:rsid w:val="0038147A"/>
    <w:rsid w:val="00381DF4"/>
    <w:rsid w:val="00383A0E"/>
    <w:rsid w:val="00385569"/>
    <w:rsid w:val="00385684"/>
    <w:rsid w:val="00391CE4"/>
    <w:rsid w:val="00394996"/>
    <w:rsid w:val="003A037D"/>
    <w:rsid w:val="003A7110"/>
    <w:rsid w:val="003A76E1"/>
    <w:rsid w:val="003B031B"/>
    <w:rsid w:val="003C122B"/>
    <w:rsid w:val="003C2C1A"/>
    <w:rsid w:val="003C5A97"/>
    <w:rsid w:val="003C5C2C"/>
    <w:rsid w:val="003C7A04"/>
    <w:rsid w:val="003D03A1"/>
    <w:rsid w:val="003D081E"/>
    <w:rsid w:val="003D1589"/>
    <w:rsid w:val="003E18B3"/>
    <w:rsid w:val="003E4352"/>
    <w:rsid w:val="003E5B0D"/>
    <w:rsid w:val="003E67E8"/>
    <w:rsid w:val="003E795C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2277A"/>
    <w:rsid w:val="0042648B"/>
    <w:rsid w:val="00431E6B"/>
    <w:rsid w:val="00434BF8"/>
    <w:rsid w:val="0043581A"/>
    <w:rsid w:val="00435CBB"/>
    <w:rsid w:val="00440414"/>
    <w:rsid w:val="00440421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307F"/>
    <w:rsid w:val="00493C93"/>
    <w:rsid w:val="0049517F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F092C"/>
    <w:rsid w:val="004F142F"/>
    <w:rsid w:val="004F14EA"/>
    <w:rsid w:val="004F31E7"/>
    <w:rsid w:val="004F48EC"/>
    <w:rsid w:val="004F5D21"/>
    <w:rsid w:val="00505C7D"/>
    <w:rsid w:val="00514D57"/>
    <w:rsid w:val="00514EA3"/>
    <w:rsid w:val="00521131"/>
    <w:rsid w:val="005224A2"/>
    <w:rsid w:val="005248AE"/>
    <w:rsid w:val="00524A70"/>
    <w:rsid w:val="00527C0B"/>
    <w:rsid w:val="00531B87"/>
    <w:rsid w:val="00533710"/>
    <w:rsid w:val="0053524D"/>
    <w:rsid w:val="00536082"/>
    <w:rsid w:val="00540910"/>
    <w:rsid w:val="00540E7A"/>
    <w:rsid w:val="005410F6"/>
    <w:rsid w:val="005447F3"/>
    <w:rsid w:val="00554B60"/>
    <w:rsid w:val="005566E8"/>
    <w:rsid w:val="00556AEA"/>
    <w:rsid w:val="00556BE2"/>
    <w:rsid w:val="00561391"/>
    <w:rsid w:val="005729C4"/>
    <w:rsid w:val="00574DB2"/>
    <w:rsid w:val="0058190F"/>
    <w:rsid w:val="00582282"/>
    <w:rsid w:val="0059227B"/>
    <w:rsid w:val="00594CF5"/>
    <w:rsid w:val="005A17C8"/>
    <w:rsid w:val="005A2258"/>
    <w:rsid w:val="005A346F"/>
    <w:rsid w:val="005A4A19"/>
    <w:rsid w:val="005A4B06"/>
    <w:rsid w:val="005A4BEF"/>
    <w:rsid w:val="005A7120"/>
    <w:rsid w:val="005A7603"/>
    <w:rsid w:val="005B0966"/>
    <w:rsid w:val="005B16B9"/>
    <w:rsid w:val="005B40B6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2C1F"/>
    <w:rsid w:val="006434C1"/>
    <w:rsid w:val="00643657"/>
    <w:rsid w:val="0064368A"/>
    <w:rsid w:val="0064391F"/>
    <w:rsid w:val="0064554D"/>
    <w:rsid w:val="0064617E"/>
    <w:rsid w:val="00646CA7"/>
    <w:rsid w:val="00651FF3"/>
    <w:rsid w:val="00652248"/>
    <w:rsid w:val="00652640"/>
    <w:rsid w:val="006538BE"/>
    <w:rsid w:val="00657B80"/>
    <w:rsid w:val="006612EE"/>
    <w:rsid w:val="00675B3C"/>
    <w:rsid w:val="00675CA3"/>
    <w:rsid w:val="00676E4A"/>
    <w:rsid w:val="00677BF1"/>
    <w:rsid w:val="00677FAE"/>
    <w:rsid w:val="00682806"/>
    <w:rsid w:val="0068687D"/>
    <w:rsid w:val="006868E3"/>
    <w:rsid w:val="00693080"/>
    <w:rsid w:val="006931BD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27C8"/>
    <w:rsid w:val="006E3FFB"/>
    <w:rsid w:val="006E60AF"/>
    <w:rsid w:val="006E74D6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062F"/>
    <w:rsid w:val="00711F1F"/>
    <w:rsid w:val="00714B5A"/>
    <w:rsid w:val="00715A1D"/>
    <w:rsid w:val="00726403"/>
    <w:rsid w:val="007278FF"/>
    <w:rsid w:val="00727A20"/>
    <w:rsid w:val="00727B97"/>
    <w:rsid w:val="00727BB5"/>
    <w:rsid w:val="0074204F"/>
    <w:rsid w:val="00745489"/>
    <w:rsid w:val="00745E47"/>
    <w:rsid w:val="00747783"/>
    <w:rsid w:val="007504F1"/>
    <w:rsid w:val="007515FE"/>
    <w:rsid w:val="007531F9"/>
    <w:rsid w:val="007567FF"/>
    <w:rsid w:val="007605F1"/>
    <w:rsid w:val="00760BB0"/>
    <w:rsid w:val="0076157A"/>
    <w:rsid w:val="0076618D"/>
    <w:rsid w:val="007662C3"/>
    <w:rsid w:val="00770CFB"/>
    <w:rsid w:val="007771B1"/>
    <w:rsid w:val="007771F7"/>
    <w:rsid w:val="0078176C"/>
    <w:rsid w:val="00784593"/>
    <w:rsid w:val="00791D1B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1DFD"/>
    <w:rsid w:val="007B4BDA"/>
    <w:rsid w:val="007B6B9F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7F6EA3"/>
    <w:rsid w:val="007F754D"/>
    <w:rsid w:val="007F7A55"/>
    <w:rsid w:val="008014C3"/>
    <w:rsid w:val="008042AA"/>
    <w:rsid w:val="008105B0"/>
    <w:rsid w:val="00812168"/>
    <w:rsid w:val="00812ED1"/>
    <w:rsid w:val="00815C56"/>
    <w:rsid w:val="008179F8"/>
    <w:rsid w:val="00821AC2"/>
    <w:rsid w:val="00822DB1"/>
    <w:rsid w:val="008268B7"/>
    <w:rsid w:val="00830E7B"/>
    <w:rsid w:val="00830EB8"/>
    <w:rsid w:val="00831BF2"/>
    <w:rsid w:val="00835E95"/>
    <w:rsid w:val="008417EE"/>
    <w:rsid w:val="00841DDC"/>
    <w:rsid w:val="00850812"/>
    <w:rsid w:val="008511E6"/>
    <w:rsid w:val="00852F41"/>
    <w:rsid w:val="00855668"/>
    <w:rsid w:val="00856C32"/>
    <w:rsid w:val="0085738F"/>
    <w:rsid w:val="00861220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7526"/>
    <w:rsid w:val="008C2098"/>
    <w:rsid w:val="008C3C9E"/>
    <w:rsid w:val="008C3D2C"/>
    <w:rsid w:val="008C5360"/>
    <w:rsid w:val="008D09DB"/>
    <w:rsid w:val="008D1891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076E"/>
    <w:rsid w:val="00912115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82782"/>
    <w:rsid w:val="00990E6B"/>
    <w:rsid w:val="00992312"/>
    <w:rsid w:val="00993764"/>
    <w:rsid w:val="0099609E"/>
    <w:rsid w:val="00997D31"/>
    <w:rsid w:val="009A22C5"/>
    <w:rsid w:val="009A3F0B"/>
    <w:rsid w:val="009A6F26"/>
    <w:rsid w:val="009B66AB"/>
    <w:rsid w:val="009C0BD8"/>
    <w:rsid w:val="009C0DED"/>
    <w:rsid w:val="009C65B9"/>
    <w:rsid w:val="009C6D02"/>
    <w:rsid w:val="009C7750"/>
    <w:rsid w:val="009C7E2B"/>
    <w:rsid w:val="009E0C2D"/>
    <w:rsid w:val="009E3543"/>
    <w:rsid w:val="009F22DF"/>
    <w:rsid w:val="009F3507"/>
    <w:rsid w:val="009F3F55"/>
    <w:rsid w:val="009F7E33"/>
    <w:rsid w:val="00A00F2D"/>
    <w:rsid w:val="00A02CD4"/>
    <w:rsid w:val="00A059F3"/>
    <w:rsid w:val="00A1025A"/>
    <w:rsid w:val="00A11B2B"/>
    <w:rsid w:val="00A1447C"/>
    <w:rsid w:val="00A14AAC"/>
    <w:rsid w:val="00A21DF6"/>
    <w:rsid w:val="00A25CCD"/>
    <w:rsid w:val="00A36AF3"/>
    <w:rsid w:val="00A37D7F"/>
    <w:rsid w:val="00A40DB5"/>
    <w:rsid w:val="00A4503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C4834"/>
    <w:rsid w:val="00AD1DAA"/>
    <w:rsid w:val="00AD4027"/>
    <w:rsid w:val="00AD7076"/>
    <w:rsid w:val="00AD790C"/>
    <w:rsid w:val="00AE2D11"/>
    <w:rsid w:val="00AE2E8E"/>
    <w:rsid w:val="00AE31E8"/>
    <w:rsid w:val="00AE5AD3"/>
    <w:rsid w:val="00AF1E23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2B8C"/>
    <w:rsid w:val="00B136A6"/>
    <w:rsid w:val="00B138AE"/>
    <w:rsid w:val="00B13C1F"/>
    <w:rsid w:val="00B14E55"/>
    <w:rsid w:val="00B162E8"/>
    <w:rsid w:val="00B20BFF"/>
    <w:rsid w:val="00B21BF9"/>
    <w:rsid w:val="00B2217F"/>
    <w:rsid w:val="00B2225A"/>
    <w:rsid w:val="00B26B06"/>
    <w:rsid w:val="00B27E39"/>
    <w:rsid w:val="00B325F6"/>
    <w:rsid w:val="00B328D0"/>
    <w:rsid w:val="00B34BF0"/>
    <w:rsid w:val="00B350D8"/>
    <w:rsid w:val="00B4233F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27DC"/>
    <w:rsid w:val="00C22A1B"/>
    <w:rsid w:val="00C2632D"/>
    <w:rsid w:val="00C26618"/>
    <w:rsid w:val="00C2796F"/>
    <w:rsid w:val="00C27DF7"/>
    <w:rsid w:val="00C37CD3"/>
    <w:rsid w:val="00C46D1D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849DE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572C"/>
    <w:rsid w:val="00CB5AF8"/>
    <w:rsid w:val="00CB777C"/>
    <w:rsid w:val="00CC2665"/>
    <w:rsid w:val="00CC61F5"/>
    <w:rsid w:val="00CD47DF"/>
    <w:rsid w:val="00CD4A57"/>
    <w:rsid w:val="00CD5234"/>
    <w:rsid w:val="00CD5C66"/>
    <w:rsid w:val="00CD5EA1"/>
    <w:rsid w:val="00CD6005"/>
    <w:rsid w:val="00CF0FF7"/>
    <w:rsid w:val="00CF3939"/>
    <w:rsid w:val="00CF3A5D"/>
    <w:rsid w:val="00CF7C7E"/>
    <w:rsid w:val="00D01318"/>
    <w:rsid w:val="00D04978"/>
    <w:rsid w:val="00D05F45"/>
    <w:rsid w:val="00D0659E"/>
    <w:rsid w:val="00D066E8"/>
    <w:rsid w:val="00D11F84"/>
    <w:rsid w:val="00D21788"/>
    <w:rsid w:val="00D277F4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2DD8"/>
    <w:rsid w:val="00D562EB"/>
    <w:rsid w:val="00D57E9E"/>
    <w:rsid w:val="00D57F25"/>
    <w:rsid w:val="00D615F7"/>
    <w:rsid w:val="00D62265"/>
    <w:rsid w:val="00D648A0"/>
    <w:rsid w:val="00D66A6F"/>
    <w:rsid w:val="00D72E34"/>
    <w:rsid w:val="00D749D2"/>
    <w:rsid w:val="00D755D4"/>
    <w:rsid w:val="00D77C02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03C9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17EAD"/>
    <w:rsid w:val="00E2053D"/>
    <w:rsid w:val="00E22C65"/>
    <w:rsid w:val="00E23F5D"/>
    <w:rsid w:val="00E2726A"/>
    <w:rsid w:val="00E30155"/>
    <w:rsid w:val="00E30AC4"/>
    <w:rsid w:val="00E4684D"/>
    <w:rsid w:val="00E5635E"/>
    <w:rsid w:val="00E60761"/>
    <w:rsid w:val="00E653DA"/>
    <w:rsid w:val="00E6672D"/>
    <w:rsid w:val="00E6763A"/>
    <w:rsid w:val="00E67B43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8FB"/>
    <w:rsid w:val="00EE7C2D"/>
    <w:rsid w:val="00EF071D"/>
    <w:rsid w:val="00EF29BE"/>
    <w:rsid w:val="00EF2F8F"/>
    <w:rsid w:val="00EF499E"/>
    <w:rsid w:val="00F02E30"/>
    <w:rsid w:val="00F041FA"/>
    <w:rsid w:val="00F125F3"/>
    <w:rsid w:val="00F14DEF"/>
    <w:rsid w:val="00F158C4"/>
    <w:rsid w:val="00F172B3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A55AA"/>
    <w:rsid w:val="00FB1B07"/>
    <w:rsid w:val="00FB2C0F"/>
    <w:rsid w:val="00FB40E3"/>
    <w:rsid w:val="00FB429B"/>
    <w:rsid w:val="00FB6FED"/>
    <w:rsid w:val="00FB78A1"/>
    <w:rsid w:val="00FC7DCD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14E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4</cp:revision>
  <cp:lastPrinted>1900-01-01T08:00:00Z</cp:lastPrinted>
  <dcterms:created xsi:type="dcterms:W3CDTF">2023-05-15T09:43:00Z</dcterms:created>
  <dcterms:modified xsi:type="dcterms:W3CDTF">2023-05-15T09:44:00Z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